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19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2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hint="eastAsia" w:ascii="宋体" w:hAnsi="宋体" w:eastAsia="宋体" w:cs="宋体"/>
          <w:spacing w:val="-19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宋体" w:hAnsi="宋体" w:eastAsia="宋体" w:cs="宋体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　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打印电子证书指引范例</w:t>
      </w:r>
    </w:p>
    <w:p>
      <w:pPr>
        <w:spacing w:before="91" w:line="219" w:lineRule="auto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313" w:afterLines="100" w:line="219" w:lineRule="auto"/>
        <w:jc w:val="center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打印职称证书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2"/>
        <w:jc w:val="both"/>
        <w:rPr>
          <w:rStyle w:val="10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Style w:val="10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证书编号查询: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　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查询证书编号：通过微信APP打开小程序--粤省事--专项服务--人才与就业--人才服务--专业证书查询--专业技术资格证书--查询本人证书。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10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　　</w:t>
      </w:r>
      <w:r>
        <w:rPr>
          <w:rStyle w:val="10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证书打印: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登录广东省专业技术人才职称管理系统（https://ggfw.hrss.gd.gov.cn/gdweb/ggfw/web/pub/ggfwzyjs.do）证书查询栏--输入姓名--证件号码--证书号码--点击查询（即可打印电子证书）。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联系人：彭达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　　电  话：0755-83791729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righ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深圳市工程师联合会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jc w:val="righ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2023年8月28日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MWM0YjE4N2U5OTRjZTYwYjJmNjBkZTBiYzJjMDgifQ=="/>
  </w:docVars>
  <w:rsids>
    <w:rsidRoot w:val="6D2E513F"/>
    <w:rsid w:val="1780641E"/>
    <w:rsid w:val="302F6080"/>
    <w:rsid w:val="4E564138"/>
    <w:rsid w:val="6D2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qFormat/>
    <w:uiPriority w:val="1"/>
    <w:pPr>
      <w:jc w:val="center"/>
      <w:outlineLvl w:val="4"/>
    </w:pPr>
    <w:rPr>
      <w:rFonts w:ascii="宋体" w:hAnsi="宋体" w:eastAsia="宋体" w:cs="宋体"/>
      <w:b/>
      <w:bCs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rPr>
      <w:sz w:val="24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264</Characters>
  <Lines>0</Lines>
  <Paragraphs>0</Paragraphs>
  <TotalTime>4</TotalTime>
  <ScaleCrop>false</ScaleCrop>
  <LinksUpToDate>false</LinksUpToDate>
  <CharactersWithSpaces>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2023-08-16T01:58:00Z</dcterms:created>
  <dc:creator>lena雅南</dc:creator>
  <cp:lastModifiedBy>小秘书</cp:lastModifiedBy>
  <dcterms:modified xsi:type="dcterms:W3CDTF">2023-08-28T09:08:28Z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2D557BE093074C5E9BE44B7A23B272F7_13</vt:lpwstr>
  </property>
</Properties>
</file>